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63" w:rsidRPr="004A25AE" w:rsidRDefault="001F7537" w:rsidP="001F7537">
      <w:pPr>
        <w:rPr>
          <w:sz w:val="24"/>
          <w:szCs w:val="24"/>
        </w:rPr>
      </w:pPr>
      <w:bookmarkStart w:id="0" w:name="_GoBack"/>
      <w:bookmarkEnd w:id="0"/>
      <w:r w:rsidRPr="004A25AE">
        <w:rPr>
          <w:rFonts w:hint="eastAsia"/>
          <w:sz w:val="24"/>
          <w:szCs w:val="24"/>
        </w:rPr>
        <w:t>様式第</w:t>
      </w:r>
      <w:r w:rsidR="00664023">
        <w:rPr>
          <w:rFonts w:hint="eastAsia"/>
          <w:sz w:val="24"/>
          <w:szCs w:val="24"/>
        </w:rPr>
        <w:t>４</w:t>
      </w:r>
      <w:r w:rsidRPr="004A25AE">
        <w:rPr>
          <w:rFonts w:hint="eastAsia"/>
          <w:sz w:val="24"/>
          <w:szCs w:val="24"/>
        </w:rPr>
        <w:t>号</w:t>
      </w:r>
      <w:r w:rsidR="00AC4B63" w:rsidRPr="004A25AE">
        <w:rPr>
          <w:rFonts w:hint="eastAsia"/>
          <w:sz w:val="24"/>
          <w:szCs w:val="24"/>
        </w:rPr>
        <w:t>（</w:t>
      </w:r>
      <w:r w:rsidRPr="004A25AE">
        <w:rPr>
          <w:rFonts w:hint="eastAsia"/>
          <w:sz w:val="24"/>
          <w:szCs w:val="24"/>
        </w:rPr>
        <w:t>第</w:t>
      </w:r>
      <w:r w:rsidR="005300C7">
        <w:rPr>
          <w:rFonts w:hint="eastAsia"/>
          <w:sz w:val="24"/>
          <w:szCs w:val="24"/>
        </w:rPr>
        <w:t>７</w:t>
      </w:r>
      <w:r w:rsidRPr="004A25AE">
        <w:rPr>
          <w:rFonts w:hint="eastAsia"/>
          <w:sz w:val="24"/>
          <w:szCs w:val="24"/>
        </w:rPr>
        <w:t>条関係</w:t>
      </w:r>
      <w:r w:rsidR="00AC4B63" w:rsidRPr="004A25AE">
        <w:rPr>
          <w:rFonts w:hint="eastAsia"/>
          <w:sz w:val="24"/>
          <w:szCs w:val="24"/>
        </w:rPr>
        <w:t>）</w:t>
      </w:r>
    </w:p>
    <w:p w:rsidR="00E845C6" w:rsidRPr="004A25AE" w:rsidRDefault="00E845C6" w:rsidP="00E845C6">
      <w:pPr>
        <w:jc w:val="right"/>
        <w:rPr>
          <w:sz w:val="24"/>
          <w:szCs w:val="24"/>
        </w:rPr>
      </w:pPr>
      <w:r w:rsidRPr="004A25AE">
        <w:rPr>
          <w:rFonts w:hint="eastAsia"/>
          <w:sz w:val="24"/>
          <w:szCs w:val="24"/>
        </w:rPr>
        <w:t>年　　月　　日</w:t>
      </w:r>
    </w:p>
    <w:p w:rsidR="00E845C6" w:rsidRDefault="00E845C6" w:rsidP="00E845C6">
      <w:pPr>
        <w:ind w:firstLineChars="100" w:firstLine="240"/>
        <w:jc w:val="left"/>
        <w:rPr>
          <w:sz w:val="24"/>
          <w:szCs w:val="24"/>
        </w:rPr>
      </w:pPr>
      <w:r w:rsidRPr="004A25AE">
        <w:rPr>
          <w:rFonts w:hint="eastAsia"/>
          <w:sz w:val="24"/>
          <w:szCs w:val="24"/>
        </w:rPr>
        <w:t>甲賀市長　あて</w:t>
      </w:r>
    </w:p>
    <w:p w:rsidR="00E845C6" w:rsidRDefault="00E845C6" w:rsidP="00E845C6">
      <w:pPr>
        <w:ind w:right="960" w:firstLineChars="1900" w:firstLine="4560"/>
        <w:jc w:val="left"/>
        <w:rPr>
          <w:sz w:val="24"/>
          <w:szCs w:val="24"/>
        </w:rPr>
      </w:pPr>
      <w:r w:rsidRPr="004A25AE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（</w:t>
      </w:r>
      <w:r w:rsidRPr="004A25AE">
        <w:rPr>
          <w:rFonts w:hint="eastAsia"/>
          <w:sz w:val="24"/>
          <w:szCs w:val="24"/>
        </w:rPr>
        <w:t>借受人</w:t>
      </w:r>
      <w:r>
        <w:rPr>
          <w:rFonts w:hint="eastAsia"/>
          <w:sz w:val="24"/>
          <w:szCs w:val="24"/>
        </w:rPr>
        <w:t>）</w:t>
      </w:r>
    </w:p>
    <w:p w:rsidR="00E845C6" w:rsidRPr="004A25AE" w:rsidRDefault="00E845C6" w:rsidP="00E845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</w:t>
      </w:r>
      <w:r w:rsidRPr="004A25AE">
        <w:rPr>
          <w:rFonts w:hint="eastAsia"/>
          <w:sz w:val="24"/>
          <w:szCs w:val="24"/>
        </w:rPr>
        <w:t xml:space="preserve">　　　　　　　　　　　</w:t>
      </w:r>
    </w:p>
    <w:p w:rsidR="00E845C6" w:rsidRDefault="00E845C6" w:rsidP="00E845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㊞</w:t>
      </w:r>
    </w:p>
    <w:p w:rsidR="00E845C6" w:rsidRPr="004A25AE" w:rsidRDefault="00E845C6" w:rsidP="00E845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</w:t>
      </w:r>
    </w:p>
    <w:p w:rsidR="00E845C6" w:rsidRDefault="00E845C6" w:rsidP="001F7537">
      <w:pPr>
        <w:jc w:val="center"/>
        <w:rPr>
          <w:sz w:val="24"/>
          <w:szCs w:val="24"/>
        </w:rPr>
      </w:pPr>
    </w:p>
    <w:p w:rsidR="00E845C6" w:rsidRDefault="002C4930" w:rsidP="00E845C6">
      <w:pPr>
        <w:jc w:val="center"/>
        <w:rPr>
          <w:sz w:val="24"/>
          <w:szCs w:val="24"/>
        </w:rPr>
      </w:pPr>
      <w:r w:rsidRPr="004A25AE">
        <w:rPr>
          <w:rFonts w:hint="eastAsia"/>
          <w:sz w:val="24"/>
          <w:szCs w:val="24"/>
        </w:rPr>
        <w:t>宅内排水設備設置資金</w:t>
      </w:r>
      <w:r w:rsidR="001F7537" w:rsidRPr="004A25AE">
        <w:rPr>
          <w:rFonts w:hint="eastAsia"/>
          <w:sz w:val="24"/>
          <w:szCs w:val="24"/>
        </w:rPr>
        <w:t>融資あっせん申請書</w:t>
      </w:r>
    </w:p>
    <w:p w:rsidR="00E845C6" w:rsidRDefault="001F7537" w:rsidP="00E845C6">
      <w:pPr>
        <w:rPr>
          <w:sz w:val="24"/>
          <w:szCs w:val="24"/>
        </w:rPr>
      </w:pPr>
      <w:r w:rsidRPr="004A25AE">
        <w:rPr>
          <w:rFonts w:hint="eastAsia"/>
          <w:sz w:val="24"/>
          <w:szCs w:val="24"/>
        </w:rPr>
        <w:t xml:space="preserve">　甲賀市</w:t>
      </w:r>
      <w:r w:rsidR="002C4930" w:rsidRPr="004A25AE">
        <w:rPr>
          <w:rFonts w:hint="eastAsia"/>
          <w:sz w:val="24"/>
          <w:szCs w:val="24"/>
        </w:rPr>
        <w:t>宅内排水設備設置資金融資あっせん及び利子補給</w:t>
      </w:r>
      <w:r w:rsidRPr="004A25AE">
        <w:rPr>
          <w:rFonts w:hint="eastAsia"/>
          <w:sz w:val="24"/>
          <w:szCs w:val="24"/>
        </w:rPr>
        <w:t>要綱第</w:t>
      </w:r>
      <w:r w:rsidR="005300C7">
        <w:rPr>
          <w:rFonts w:hint="eastAsia"/>
          <w:sz w:val="24"/>
          <w:szCs w:val="24"/>
        </w:rPr>
        <w:t>７</w:t>
      </w:r>
      <w:r w:rsidRPr="004A25AE">
        <w:rPr>
          <w:rFonts w:hint="eastAsia"/>
          <w:sz w:val="24"/>
          <w:szCs w:val="24"/>
        </w:rPr>
        <w:t>条の規定に基づき、</w:t>
      </w:r>
      <w:r w:rsidR="002C4930" w:rsidRPr="004A25AE">
        <w:rPr>
          <w:rFonts w:hint="eastAsia"/>
          <w:sz w:val="24"/>
          <w:szCs w:val="24"/>
        </w:rPr>
        <w:t>排水設備の接続に要する資金</w:t>
      </w:r>
      <w:r w:rsidRPr="004A25AE">
        <w:rPr>
          <w:rFonts w:hint="eastAsia"/>
          <w:sz w:val="24"/>
          <w:szCs w:val="24"/>
        </w:rPr>
        <w:t>の融資あっせんを受けたいので申請します。</w:t>
      </w:r>
    </w:p>
    <w:p w:rsidR="003E2C99" w:rsidRDefault="001F7537" w:rsidP="003E2C99">
      <w:pPr>
        <w:ind w:left="210"/>
        <w:rPr>
          <w:sz w:val="24"/>
          <w:szCs w:val="24"/>
        </w:rPr>
      </w:pPr>
      <w:r w:rsidRPr="004A25AE">
        <w:rPr>
          <w:rFonts w:hint="eastAsia"/>
          <w:sz w:val="24"/>
          <w:szCs w:val="24"/>
        </w:rPr>
        <w:t>なお、本申込の審査にあたり取扱金融機関が関係機関に照会・調査を行うことに異議な</w:t>
      </w:r>
    </w:p>
    <w:p w:rsidR="001F7537" w:rsidRPr="004A25AE" w:rsidRDefault="001F7537" w:rsidP="003E2C99">
      <w:pPr>
        <w:rPr>
          <w:sz w:val="24"/>
          <w:szCs w:val="24"/>
        </w:rPr>
      </w:pPr>
      <w:r w:rsidRPr="004A25AE">
        <w:rPr>
          <w:rFonts w:hint="eastAsia"/>
          <w:sz w:val="24"/>
          <w:szCs w:val="24"/>
        </w:rPr>
        <w:t>く同意するとともに、その調査に協力いたします。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126"/>
        <w:gridCol w:w="2835"/>
      </w:tblGrid>
      <w:tr w:rsidR="00433A74" w:rsidRPr="004A25AE" w:rsidTr="003E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Pr="004A25AE" w:rsidRDefault="003904FF" w:rsidP="003904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74" w:rsidRPr="004A25AE" w:rsidRDefault="00433A74" w:rsidP="00433A74">
            <w:pPr>
              <w:ind w:left="113" w:right="113"/>
              <w:jc w:val="left"/>
              <w:rPr>
                <w:sz w:val="24"/>
                <w:szCs w:val="24"/>
              </w:rPr>
            </w:pPr>
            <w:r w:rsidRPr="004A25AE">
              <w:rPr>
                <w:rFonts w:hint="eastAsia"/>
                <w:sz w:val="24"/>
                <w:szCs w:val="24"/>
              </w:rPr>
              <w:t>甲賀市</w:t>
            </w:r>
          </w:p>
        </w:tc>
      </w:tr>
      <w:tr w:rsidR="00433A74" w:rsidRPr="004A25AE" w:rsidTr="003E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Pr="0081541D" w:rsidRDefault="00433A74" w:rsidP="00682963">
            <w:pPr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81541D">
              <w:rPr>
                <w:rStyle w:val="af0"/>
                <w:rFonts w:hint="eastAsia"/>
                <w:b w:val="0"/>
                <w:sz w:val="24"/>
                <w:szCs w:val="24"/>
              </w:rPr>
              <w:t>建築物所有区分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Pr="004A25AE" w:rsidRDefault="00433A74" w:rsidP="006829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4A25AE">
              <w:rPr>
                <w:rFonts w:hint="eastAsia"/>
                <w:sz w:val="24"/>
                <w:szCs w:val="24"/>
              </w:rPr>
              <w:t>持家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A25AE">
              <w:rPr>
                <w:rFonts w:hint="eastAsia"/>
                <w:sz w:val="24"/>
                <w:szCs w:val="24"/>
              </w:rPr>
              <w:t>□借家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Pr="004A25AE" w:rsidRDefault="00433A74" w:rsidP="00DA23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25AE">
              <w:rPr>
                <w:rFonts w:hint="eastAsia"/>
                <w:sz w:val="24"/>
                <w:szCs w:val="24"/>
              </w:rPr>
              <w:t>工事店</w:t>
            </w:r>
            <w:r w:rsidR="00A8395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74" w:rsidRPr="004A25AE" w:rsidRDefault="00433A74" w:rsidP="00DA233B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</w:tr>
      <w:tr w:rsidR="00433A74" w:rsidRPr="004A25AE" w:rsidTr="003E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Pr="004A25AE" w:rsidRDefault="00433A74" w:rsidP="00DA23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25AE">
              <w:rPr>
                <w:rFonts w:hint="eastAsia"/>
                <w:sz w:val="24"/>
                <w:szCs w:val="24"/>
              </w:rPr>
              <w:t>取扱金融機関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Pr="004A25AE" w:rsidRDefault="00433A74" w:rsidP="00DA233B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Pr="004A25AE" w:rsidRDefault="00433A74" w:rsidP="00C304C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年間収入見込額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74" w:rsidRPr="004A25AE" w:rsidRDefault="00433A74" w:rsidP="00DA233B">
            <w:pPr>
              <w:ind w:left="113" w:right="113"/>
              <w:jc w:val="right"/>
              <w:rPr>
                <w:sz w:val="24"/>
                <w:szCs w:val="24"/>
              </w:rPr>
            </w:pPr>
            <w:r w:rsidRPr="004A25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33A74" w:rsidRPr="004A25AE" w:rsidTr="003E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Default="00433A74" w:rsidP="00433A74">
            <w:pPr>
              <w:ind w:right="113"/>
              <w:jc w:val="center"/>
              <w:rPr>
                <w:sz w:val="24"/>
                <w:szCs w:val="24"/>
              </w:rPr>
            </w:pPr>
            <w:r w:rsidRPr="004A25AE">
              <w:rPr>
                <w:rFonts w:hint="eastAsia"/>
                <w:sz w:val="24"/>
                <w:szCs w:val="24"/>
              </w:rPr>
              <w:t>工事見積額</w:t>
            </w:r>
            <w:r w:rsidRPr="00A83957">
              <w:rPr>
                <w:rFonts w:asciiTheme="minorEastAsia" w:eastAsiaTheme="minorEastAsia" w:hAnsiTheme="minorEastAsia" w:hint="eastAsia"/>
                <w:sz w:val="24"/>
                <w:szCs w:val="24"/>
              </w:rPr>
              <w:t>（Ａ）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A74" w:rsidRPr="004A25AE" w:rsidRDefault="00433A74" w:rsidP="00E31DB2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A74" w:rsidRDefault="00433A74" w:rsidP="000B27D5">
            <w:pPr>
              <w:ind w:right="113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他の制度の</w:t>
            </w:r>
          </w:p>
          <w:p w:rsidR="00433A74" w:rsidRDefault="00433A74" w:rsidP="000B27D5">
            <w:pPr>
              <w:ind w:right="113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補助金額（Ｂ）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74" w:rsidRPr="004A25AE" w:rsidRDefault="00433A74" w:rsidP="00E31DB2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33A74" w:rsidRPr="004A25AE" w:rsidTr="003E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33A74" w:rsidRDefault="000B27D5" w:rsidP="0068296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  <w:r w:rsidR="00433A74">
              <w:rPr>
                <w:rFonts w:hint="eastAsia"/>
                <w:sz w:val="24"/>
                <w:szCs w:val="24"/>
              </w:rPr>
              <w:t>（Ｃ）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3A74" w:rsidRPr="004A25AE" w:rsidRDefault="00433A74" w:rsidP="00682963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3A74" w:rsidRDefault="00433A74" w:rsidP="006829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Ａ－Ｂ－Ｃ</w:t>
            </w:r>
          </w:p>
          <w:p w:rsidR="00433A74" w:rsidRPr="006C1EB6" w:rsidRDefault="00433A74" w:rsidP="006829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  <w:r w:rsidR="003904F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Ｄ</w:t>
            </w:r>
            <w:r w:rsidR="003904F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3A74" w:rsidRPr="00F1789D" w:rsidRDefault="00433A74" w:rsidP="00682963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B27D5" w:rsidRPr="004A25AE" w:rsidTr="003E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D5" w:rsidRDefault="000B27D5" w:rsidP="00433A74">
            <w:pPr>
              <w:ind w:left="113" w:right="113"/>
              <w:jc w:val="center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融資あっせん</w:t>
            </w:r>
          </w:p>
          <w:p w:rsidR="000B27D5" w:rsidRDefault="000B27D5" w:rsidP="00433A7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申請額（Ｄ）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A84" w:rsidRPr="004A25AE" w:rsidRDefault="000B27D5" w:rsidP="003904FF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０万円</w:t>
            </w:r>
            <w:r w:rsidRPr="00F1789D">
              <w:rPr>
                <w:rFonts w:hint="eastAsia"/>
                <w:b/>
                <w:sz w:val="24"/>
                <w:szCs w:val="24"/>
              </w:rPr>
              <w:t>（１０万円未満切捨</w:t>
            </w:r>
            <w:r w:rsidR="00127A84">
              <w:rPr>
                <w:rFonts w:hint="eastAsia"/>
                <w:b/>
                <w:sz w:val="24"/>
                <w:szCs w:val="24"/>
              </w:rPr>
              <w:t>て１０万円単位</w:t>
            </w:r>
            <w:r w:rsidRPr="00F1789D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CF02C8" w:rsidRPr="004A25AE" w:rsidTr="003E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8" w:rsidRPr="00E845C6" w:rsidRDefault="00CF02C8" w:rsidP="00CF02C8">
            <w:pPr>
              <w:ind w:left="215" w:right="113" w:hanging="102"/>
              <w:jc w:val="center"/>
              <w:rPr>
                <w:sz w:val="24"/>
                <w:szCs w:val="24"/>
              </w:rPr>
            </w:pPr>
            <w:r w:rsidRPr="00E845C6">
              <w:rPr>
                <w:rFonts w:hint="eastAsia"/>
                <w:sz w:val="24"/>
                <w:szCs w:val="24"/>
              </w:rPr>
              <w:t>納付状況調査同意書</w:t>
            </w:r>
          </w:p>
          <w:p w:rsidR="003E2C99" w:rsidRDefault="00CF02C8" w:rsidP="003E2C99">
            <w:pPr>
              <w:ind w:firstLineChars="200" w:firstLine="480"/>
              <w:rPr>
                <w:sz w:val="24"/>
                <w:szCs w:val="24"/>
              </w:rPr>
            </w:pPr>
            <w:r w:rsidRPr="00F001B4">
              <w:rPr>
                <w:rFonts w:hint="eastAsia"/>
                <w:sz w:val="24"/>
                <w:szCs w:val="24"/>
              </w:rPr>
              <w:t>私は、</w:t>
            </w:r>
            <w:r>
              <w:rPr>
                <w:rFonts w:hint="eastAsia"/>
                <w:sz w:val="24"/>
                <w:szCs w:val="24"/>
              </w:rPr>
              <w:t>融資あっせんの申請を行うにあたり、</w:t>
            </w:r>
            <w:r w:rsidRPr="00F001B4">
              <w:rPr>
                <w:rFonts w:hint="eastAsia"/>
                <w:sz w:val="24"/>
                <w:szCs w:val="24"/>
              </w:rPr>
              <w:t>甲賀市</w:t>
            </w:r>
            <w:r>
              <w:rPr>
                <w:rFonts w:hint="eastAsia"/>
                <w:sz w:val="24"/>
                <w:szCs w:val="24"/>
              </w:rPr>
              <w:t>宅内排水設備設置</w:t>
            </w:r>
            <w:r w:rsidRPr="00F001B4">
              <w:rPr>
                <w:rFonts w:hint="eastAsia"/>
                <w:sz w:val="24"/>
                <w:szCs w:val="24"/>
              </w:rPr>
              <w:t>資金融資あっ</w:t>
            </w:r>
          </w:p>
          <w:p w:rsidR="003E2C99" w:rsidRDefault="00CF02C8" w:rsidP="003E2C99">
            <w:pPr>
              <w:ind w:firstLineChars="100" w:firstLine="240"/>
              <w:rPr>
                <w:sz w:val="24"/>
                <w:szCs w:val="24"/>
              </w:rPr>
            </w:pPr>
            <w:r w:rsidRPr="00F001B4">
              <w:rPr>
                <w:rFonts w:hint="eastAsia"/>
                <w:sz w:val="24"/>
                <w:szCs w:val="24"/>
              </w:rPr>
              <w:t>せん</w:t>
            </w:r>
            <w:r>
              <w:rPr>
                <w:rFonts w:hint="eastAsia"/>
                <w:sz w:val="24"/>
                <w:szCs w:val="24"/>
              </w:rPr>
              <w:t>及び利子補給</w:t>
            </w:r>
            <w:r w:rsidR="005300C7">
              <w:rPr>
                <w:rFonts w:hint="eastAsia"/>
                <w:sz w:val="24"/>
                <w:szCs w:val="24"/>
              </w:rPr>
              <w:t>要綱第２</w:t>
            </w:r>
            <w:r w:rsidRPr="00F001B4">
              <w:rPr>
                <w:rFonts w:hint="eastAsia"/>
                <w:sz w:val="24"/>
                <w:szCs w:val="24"/>
              </w:rPr>
              <w:t>条第４号</w:t>
            </w:r>
            <w:r>
              <w:rPr>
                <w:rFonts w:hint="eastAsia"/>
                <w:sz w:val="24"/>
                <w:szCs w:val="24"/>
              </w:rPr>
              <w:t>の要件を満たしていることについて市</w:t>
            </w:r>
            <w:r w:rsidR="00CC2D1F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>確認する</w:t>
            </w:r>
          </w:p>
          <w:p w:rsidR="00CF02C8" w:rsidRPr="00F001B4" w:rsidRDefault="00CF02C8" w:rsidP="003E2C9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ため</w:t>
            </w:r>
            <w:r w:rsidRPr="00F001B4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次の納付状況について調査されることについて同意します。</w:t>
            </w:r>
          </w:p>
          <w:p w:rsidR="00CF02C8" w:rsidRDefault="00616563" w:rsidP="00CF02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・市税（市民税、固定資産税及び</w:t>
            </w:r>
            <w:r w:rsidR="00CF02C8">
              <w:rPr>
                <w:rFonts w:hint="eastAsia"/>
                <w:sz w:val="24"/>
                <w:szCs w:val="24"/>
              </w:rPr>
              <w:t>軽自動車税）</w:t>
            </w:r>
          </w:p>
          <w:p w:rsidR="00CF02C8" w:rsidRDefault="00CF02C8" w:rsidP="00CF02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・水道料金</w:t>
            </w:r>
          </w:p>
          <w:p w:rsidR="00CF02C8" w:rsidRDefault="00CF02C8" w:rsidP="00CF02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・公共下水道使用料</w:t>
            </w:r>
          </w:p>
          <w:p w:rsidR="00CF02C8" w:rsidRPr="002D3F00" w:rsidRDefault="00CF02C8" w:rsidP="00CF02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・農業集落排水施設使用料</w:t>
            </w:r>
          </w:p>
          <w:p w:rsidR="00CF02C8" w:rsidRDefault="00CF02C8" w:rsidP="00CF02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001B4">
              <w:rPr>
                <w:rFonts w:hint="eastAsia"/>
                <w:sz w:val="24"/>
                <w:szCs w:val="24"/>
              </w:rPr>
              <w:t>公共下水道事業受益者負担金</w:t>
            </w:r>
          </w:p>
          <w:p w:rsidR="00CF02C8" w:rsidRDefault="00CF02C8" w:rsidP="00CF02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001B4">
              <w:rPr>
                <w:rFonts w:hint="eastAsia"/>
                <w:sz w:val="24"/>
                <w:szCs w:val="24"/>
              </w:rPr>
              <w:t>公共下水道事業受益者分担金</w:t>
            </w:r>
          </w:p>
          <w:p w:rsidR="00E845C6" w:rsidRDefault="00CF02C8" w:rsidP="00E845C6">
            <w:pPr>
              <w:ind w:right="113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001B4">
              <w:rPr>
                <w:rFonts w:hint="eastAsia"/>
                <w:sz w:val="24"/>
                <w:szCs w:val="24"/>
              </w:rPr>
              <w:t>農業集落排水事業分担金</w:t>
            </w:r>
          </w:p>
          <w:p w:rsidR="00CF02C8" w:rsidRPr="00CF02C8" w:rsidRDefault="00E845C6" w:rsidP="00E845C6">
            <w:pPr>
              <w:ind w:right="113" w:firstLineChars="100" w:firstLine="240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CF02C8" w:rsidRPr="00CF02C8">
              <w:rPr>
                <w:rFonts w:hint="eastAsia"/>
                <w:sz w:val="24"/>
                <w:szCs w:val="24"/>
                <w:u w:val="single"/>
              </w:rPr>
              <w:t>申請者氏名　　　　　　　　　　　　　㊞</w:t>
            </w:r>
          </w:p>
        </w:tc>
      </w:tr>
      <w:tr w:rsidR="00CF02C8" w:rsidRPr="004A25AE" w:rsidTr="003E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8" w:rsidRPr="00E845C6" w:rsidRDefault="00CF02C8" w:rsidP="00CF02C8">
            <w:pPr>
              <w:jc w:val="center"/>
              <w:rPr>
                <w:sz w:val="24"/>
                <w:szCs w:val="24"/>
              </w:rPr>
            </w:pPr>
            <w:r w:rsidRPr="00E845C6">
              <w:rPr>
                <w:rFonts w:hint="eastAsia"/>
                <w:sz w:val="24"/>
                <w:szCs w:val="24"/>
              </w:rPr>
              <w:t>住民登録確認調査同意書</w:t>
            </w:r>
          </w:p>
          <w:p w:rsidR="00A22C28" w:rsidRDefault="00CF02C8" w:rsidP="003E2C99">
            <w:pPr>
              <w:ind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私は、甲賀市宅内排水設備設置資金融資あっせん及び利子補給</w:t>
            </w:r>
            <w:r w:rsidR="00A22C28">
              <w:rPr>
                <w:rFonts w:hint="eastAsia"/>
                <w:sz w:val="24"/>
                <w:szCs w:val="24"/>
              </w:rPr>
              <w:t>要</w:t>
            </w:r>
            <w:r w:rsidR="005300C7">
              <w:rPr>
                <w:rFonts w:hint="eastAsia"/>
                <w:sz w:val="24"/>
                <w:szCs w:val="24"/>
              </w:rPr>
              <w:t>綱第２</w:t>
            </w:r>
            <w:r>
              <w:rPr>
                <w:rFonts w:hint="eastAsia"/>
                <w:sz w:val="24"/>
                <w:szCs w:val="24"/>
              </w:rPr>
              <w:t>条第７</w:t>
            </w:r>
            <w:r w:rsidR="00A22C28">
              <w:rPr>
                <w:rFonts w:hint="eastAsia"/>
                <w:sz w:val="24"/>
                <w:szCs w:val="24"/>
              </w:rPr>
              <w:t>号に</w:t>
            </w:r>
          </w:p>
          <w:p w:rsidR="003E2C99" w:rsidRDefault="00A22C28" w:rsidP="00A22C28">
            <w:pPr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基</w:t>
            </w:r>
            <w:r w:rsidR="00CF02C8">
              <w:rPr>
                <w:rFonts w:hint="eastAsia"/>
                <w:sz w:val="24"/>
                <w:szCs w:val="24"/>
              </w:rPr>
              <w:t>づき、資金の全額償還が終了するまでの間、市内に住民登録を有</w:t>
            </w:r>
            <w:r w:rsidR="00CC2D1F">
              <w:rPr>
                <w:rFonts w:hint="eastAsia"/>
                <w:sz w:val="24"/>
                <w:szCs w:val="24"/>
              </w:rPr>
              <w:t>し</w:t>
            </w:r>
            <w:r w:rsidR="00CF02C8">
              <w:rPr>
                <w:rFonts w:hint="eastAsia"/>
                <w:sz w:val="24"/>
                <w:szCs w:val="24"/>
              </w:rPr>
              <w:t>ていることの</w:t>
            </w:r>
            <w:r>
              <w:rPr>
                <w:rFonts w:hint="eastAsia"/>
                <w:sz w:val="24"/>
                <w:szCs w:val="24"/>
              </w:rPr>
              <w:t>調</w:t>
            </w:r>
          </w:p>
          <w:p w:rsidR="00E845C6" w:rsidRDefault="00CF02C8" w:rsidP="00E845C6">
            <w:pPr>
              <w:ind w:right="113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査を行うために、市が私の住民登録の調査を行うことに同意し</w:t>
            </w:r>
            <w:r w:rsidR="00CC2D1F">
              <w:rPr>
                <w:rFonts w:hint="eastAsia"/>
                <w:sz w:val="24"/>
                <w:szCs w:val="24"/>
              </w:rPr>
              <w:t>ま</w:t>
            </w:r>
            <w:r>
              <w:rPr>
                <w:rFonts w:hint="eastAsia"/>
                <w:sz w:val="24"/>
                <w:szCs w:val="24"/>
              </w:rPr>
              <w:t>す。</w:t>
            </w:r>
            <w:r w:rsidR="003E2C99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3E2C99" w:rsidRPr="003E2C99" w:rsidRDefault="003E2C99" w:rsidP="00E845C6">
            <w:pPr>
              <w:ind w:right="113" w:firstLineChars="100" w:firstLine="240"/>
              <w:rPr>
                <w:sz w:val="24"/>
                <w:szCs w:val="24"/>
              </w:rPr>
            </w:pPr>
          </w:p>
          <w:p w:rsidR="00CF02C8" w:rsidRDefault="00E845C6" w:rsidP="00E845C6">
            <w:pPr>
              <w:ind w:right="113"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F02C8" w:rsidRPr="00CF02C8">
              <w:rPr>
                <w:rFonts w:hint="eastAsia"/>
                <w:sz w:val="24"/>
                <w:szCs w:val="24"/>
                <w:u w:val="single"/>
              </w:rPr>
              <w:t>申請者氏名　　　　　　　　　　　　　㊞</w:t>
            </w:r>
          </w:p>
        </w:tc>
      </w:tr>
    </w:tbl>
    <w:p w:rsidR="001F7537" w:rsidRPr="00412883" w:rsidRDefault="00412883" w:rsidP="00412883">
      <w:pPr>
        <w:ind w:right="113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40579">
        <w:rPr>
          <w:rFonts w:hint="eastAsia"/>
          <w:sz w:val="24"/>
          <w:szCs w:val="24"/>
          <w:u w:val="single"/>
        </w:rPr>
        <w:t>同意されない場合は、申請を受理することができません。</w:t>
      </w:r>
    </w:p>
    <w:sectPr w:rsidR="001F7537" w:rsidRPr="00412883" w:rsidSect="003E2C9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95" w:rsidRDefault="002F3995">
      <w:r>
        <w:separator/>
      </w:r>
    </w:p>
  </w:endnote>
  <w:endnote w:type="continuationSeparator" w:id="0">
    <w:p w:rsidR="002F3995" w:rsidRDefault="002F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95" w:rsidRDefault="002F3995">
      <w:r>
        <w:separator/>
      </w:r>
    </w:p>
  </w:footnote>
  <w:footnote w:type="continuationSeparator" w:id="0">
    <w:p w:rsidR="002F3995" w:rsidRDefault="002F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16A"/>
    <w:multiLevelType w:val="hybridMultilevel"/>
    <w:tmpl w:val="873ECBC8"/>
    <w:lvl w:ilvl="0" w:tplc="524ED8FA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" w15:restartNumberingAfterBreak="0">
    <w:nsid w:val="2CB97959"/>
    <w:multiLevelType w:val="hybridMultilevel"/>
    <w:tmpl w:val="B022ACE6"/>
    <w:lvl w:ilvl="0" w:tplc="CDC48C3E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E3"/>
    <w:rsid w:val="000252B1"/>
    <w:rsid w:val="00063766"/>
    <w:rsid w:val="00072A60"/>
    <w:rsid w:val="0007564C"/>
    <w:rsid w:val="000A0721"/>
    <w:rsid w:val="000B27D5"/>
    <w:rsid w:val="000C343E"/>
    <w:rsid w:val="00127A84"/>
    <w:rsid w:val="00134016"/>
    <w:rsid w:val="00156D84"/>
    <w:rsid w:val="0019287E"/>
    <w:rsid w:val="001C392F"/>
    <w:rsid w:val="001C54E3"/>
    <w:rsid w:val="001F7537"/>
    <w:rsid w:val="00210230"/>
    <w:rsid w:val="00226D95"/>
    <w:rsid w:val="00271F6B"/>
    <w:rsid w:val="00287B10"/>
    <w:rsid w:val="00293FE0"/>
    <w:rsid w:val="002A0C13"/>
    <w:rsid w:val="002B7A3B"/>
    <w:rsid w:val="002C4930"/>
    <w:rsid w:val="002D3F00"/>
    <w:rsid w:val="002E260A"/>
    <w:rsid w:val="002F3995"/>
    <w:rsid w:val="00385B10"/>
    <w:rsid w:val="00387634"/>
    <w:rsid w:val="003904FF"/>
    <w:rsid w:val="003A5095"/>
    <w:rsid w:val="003E20F3"/>
    <w:rsid w:val="003E2C99"/>
    <w:rsid w:val="003E7F9D"/>
    <w:rsid w:val="00412883"/>
    <w:rsid w:val="00433A74"/>
    <w:rsid w:val="0049529D"/>
    <w:rsid w:val="004A25AE"/>
    <w:rsid w:val="004A36FC"/>
    <w:rsid w:val="004A390E"/>
    <w:rsid w:val="004C070B"/>
    <w:rsid w:val="004D720F"/>
    <w:rsid w:val="004E0847"/>
    <w:rsid w:val="004F34D4"/>
    <w:rsid w:val="00500DAE"/>
    <w:rsid w:val="00501238"/>
    <w:rsid w:val="005059E9"/>
    <w:rsid w:val="005300C7"/>
    <w:rsid w:val="005578CD"/>
    <w:rsid w:val="00567F8D"/>
    <w:rsid w:val="00580EA8"/>
    <w:rsid w:val="00610633"/>
    <w:rsid w:val="00614484"/>
    <w:rsid w:val="00616563"/>
    <w:rsid w:val="00641F0D"/>
    <w:rsid w:val="00664023"/>
    <w:rsid w:val="00682963"/>
    <w:rsid w:val="006B5FC8"/>
    <w:rsid w:val="006B6C30"/>
    <w:rsid w:val="006C1EB6"/>
    <w:rsid w:val="00760943"/>
    <w:rsid w:val="007A0DF1"/>
    <w:rsid w:val="007A7723"/>
    <w:rsid w:val="0081541D"/>
    <w:rsid w:val="00834475"/>
    <w:rsid w:val="00851CDD"/>
    <w:rsid w:val="00866868"/>
    <w:rsid w:val="00893E60"/>
    <w:rsid w:val="008A3A9D"/>
    <w:rsid w:val="008E3944"/>
    <w:rsid w:val="008F1C67"/>
    <w:rsid w:val="00910B43"/>
    <w:rsid w:val="00991A72"/>
    <w:rsid w:val="009A3E9E"/>
    <w:rsid w:val="009B2D50"/>
    <w:rsid w:val="009D062E"/>
    <w:rsid w:val="009E06A9"/>
    <w:rsid w:val="00A22C28"/>
    <w:rsid w:val="00A3538D"/>
    <w:rsid w:val="00A65651"/>
    <w:rsid w:val="00A73AE0"/>
    <w:rsid w:val="00A83957"/>
    <w:rsid w:val="00AC45BB"/>
    <w:rsid w:val="00AC4B63"/>
    <w:rsid w:val="00AD2D3C"/>
    <w:rsid w:val="00B06F61"/>
    <w:rsid w:val="00B20380"/>
    <w:rsid w:val="00B40579"/>
    <w:rsid w:val="00B65FDF"/>
    <w:rsid w:val="00B72010"/>
    <w:rsid w:val="00BB7D96"/>
    <w:rsid w:val="00C21B71"/>
    <w:rsid w:val="00C21FE7"/>
    <w:rsid w:val="00C304CF"/>
    <w:rsid w:val="00C344D2"/>
    <w:rsid w:val="00CC2D1F"/>
    <w:rsid w:val="00CD034B"/>
    <w:rsid w:val="00CD3A09"/>
    <w:rsid w:val="00CF02C8"/>
    <w:rsid w:val="00D03AAF"/>
    <w:rsid w:val="00D36443"/>
    <w:rsid w:val="00D744FE"/>
    <w:rsid w:val="00DA233B"/>
    <w:rsid w:val="00DC31B0"/>
    <w:rsid w:val="00DC5BFF"/>
    <w:rsid w:val="00E31DB2"/>
    <w:rsid w:val="00E4212C"/>
    <w:rsid w:val="00E845C6"/>
    <w:rsid w:val="00E91F2B"/>
    <w:rsid w:val="00EE66B1"/>
    <w:rsid w:val="00F001B4"/>
    <w:rsid w:val="00F13421"/>
    <w:rsid w:val="00F15717"/>
    <w:rsid w:val="00F1789D"/>
    <w:rsid w:val="00F227C5"/>
    <w:rsid w:val="00F45819"/>
    <w:rsid w:val="00F7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paragraph" w:styleId="ac">
    <w:name w:val="Block Text"/>
    <w:basedOn w:val="a"/>
    <w:uiPriority w:val="99"/>
    <w:semiHidden/>
    <w:pPr>
      <w:ind w:left="378" w:right="113" w:hanging="265"/>
    </w:pPr>
  </w:style>
  <w:style w:type="paragraph" w:styleId="ad">
    <w:name w:val="Balloon Text"/>
    <w:basedOn w:val="a"/>
    <w:link w:val="ae"/>
    <w:uiPriority w:val="99"/>
    <w:semiHidden/>
    <w:unhideWhenUsed/>
    <w:rsid w:val="00AD2D3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D2D3C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Emphasis"/>
    <w:basedOn w:val="a0"/>
    <w:uiPriority w:val="20"/>
    <w:qFormat/>
    <w:locked/>
    <w:rsid w:val="0081541D"/>
    <w:rPr>
      <w:rFonts w:cs="Times New Roman"/>
      <w:i/>
      <w:iCs/>
    </w:rPr>
  </w:style>
  <w:style w:type="character" w:styleId="af0">
    <w:name w:val="Strong"/>
    <w:basedOn w:val="a0"/>
    <w:uiPriority w:val="22"/>
    <w:qFormat/>
    <w:locked/>
    <w:rsid w:val="0081541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A403-597A-49D0-A7C7-6643DE79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2019-12-05T01:09:00Z</dcterms:created>
  <dcterms:modified xsi:type="dcterms:W3CDTF">2019-12-05T01:09:00Z</dcterms:modified>
</cp:coreProperties>
</file>