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FF" w:rsidRPr="004E0E4A" w:rsidRDefault="00DE6BFF" w:rsidP="00DE6BF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4E0E4A">
        <w:rPr>
          <w:rFonts w:ascii="ＭＳ ゴシック" w:eastAsia="ＭＳ ゴシック" w:hAnsi="ＭＳ ゴシック" w:hint="eastAsia"/>
          <w:b/>
          <w:sz w:val="32"/>
          <w:szCs w:val="32"/>
        </w:rPr>
        <w:t>パブリック・コメント手続による意見書</w:t>
      </w:r>
    </w:p>
    <w:p w:rsidR="00DE6BFF" w:rsidRPr="002404F2" w:rsidRDefault="00DE6BFF" w:rsidP="00DE6BFF">
      <w:pPr>
        <w:rPr>
          <w:rFonts w:ascii="ＭＳ ゴシック" w:eastAsia="ＭＳ ゴシック" w:hAnsi="ＭＳ ゴシック"/>
          <w:sz w:val="20"/>
          <w:szCs w:val="28"/>
        </w:rPr>
      </w:pPr>
      <w:r w:rsidRPr="002404F2">
        <w:rPr>
          <w:rFonts w:ascii="ＭＳ ゴシック" w:eastAsia="ＭＳ ゴシック" w:hAnsi="ＭＳ ゴシック" w:hint="eastAsia"/>
          <w:sz w:val="20"/>
          <w:szCs w:val="28"/>
        </w:rPr>
        <w:t>【募集期間】令和７年１</w:t>
      </w:r>
      <w:r>
        <w:rPr>
          <w:rFonts w:ascii="ＭＳ ゴシック" w:eastAsia="ＭＳ ゴシック" w:hAnsi="ＭＳ ゴシック" w:hint="eastAsia"/>
          <w:sz w:val="20"/>
          <w:szCs w:val="28"/>
        </w:rPr>
        <w:t>２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月１日（</w:t>
      </w:r>
      <w:r>
        <w:rPr>
          <w:rFonts w:ascii="ＭＳ ゴシック" w:eastAsia="ＭＳ ゴシック" w:hAnsi="ＭＳ ゴシック" w:hint="eastAsia"/>
          <w:sz w:val="20"/>
          <w:szCs w:val="28"/>
        </w:rPr>
        <w:t>月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）～令和</w:t>
      </w:r>
      <w:r>
        <w:rPr>
          <w:rFonts w:ascii="ＭＳ ゴシック" w:eastAsia="ＭＳ ゴシック" w:hAnsi="ＭＳ ゴシック" w:hint="eastAsia"/>
          <w:sz w:val="20"/>
          <w:szCs w:val="28"/>
        </w:rPr>
        <w:t>８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年１月</w:t>
      </w:r>
      <w:r>
        <w:rPr>
          <w:rFonts w:ascii="ＭＳ ゴシック" w:eastAsia="ＭＳ ゴシック" w:hAnsi="ＭＳ ゴシック" w:hint="eastAsia"/>
          <w:sz w:val="20"/>
          <w:szCs w:val="28"/>
        </w:rPr>
        <w:t>５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日（</w:t>
      </w:r>
      <w:r>
        <w:rPr>
          <w:rFonts w:ascii="ＭＳ ゴシック" w:eastAsia="ＭＳ ゴシック" w:hAnsi="ＭＳ ゴシック" w:hint="eastAsia"/>
          <w:sz w:val="20"/>
          <w:szCs w:val="28"/>
        </w:rPr>
        <w:t>月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）</w:t>
      </w:r>
    </w:p>
    <w:tbl>
      <w:tblPr>
        <w:tblStyle w:val="a7"/>
        <w:tblW w:w="9180" w:type="dxa"/>
        <w:tblLayout w:type="fixed"/>
        <w:tblLook w:val="0000" w:firstRow="0" w:lastRow="0" w:firstColumn="0" w:lastColumn="0" w:noHBand="0" w:noVBand="0"/>
      </w:tblPr>
      <w:tblGrid>
        <w:gridCol w:w="1951"/>
        <w:gridCol w:w="7229"/>
      </w:tblGrid>
      <w:tr w:rsidR="00DE6BFF" w:rsidRPr="00584997" w:rsidTr="00870582">
        <w:trPr>
          <w:trHeight w:val="310"/>
        </w:trPr>
        <w:tc>
          <w:tcPr>
            <w:tcW w:w="1951" w:type="dxa"/>
            <w:vAlign w:val="center"/>
          </w:tcPr>
          <w:p w:rsidR="00DE6BFF" w:rsidRPr="00584997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氏</w:t>
            </w:r>
            <w:r w:rsidR="00870582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 xml:space="preserve">　　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名</w:t>
            </w:r>
          </w:p>
          <w:p w:rsidR="00DE6BFF" w:rsidRPr="00DE6BFF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（団体名等）</w:t>
            </w:r>
          </w:p>
        </w:tc>
        <w:tc>
          <w:tcPr>
            <w:tcW w:w="7229" w:type="dxa"/>
          </w:tcPr>
          <w:p w:rsidR="00DE6BFF" w:rsidRDefault="00DE6BFF" w:rsidP="00DE6BFF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DE6BFF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DE6BFF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Pr="00584997" w:rsidRDefault="00DE6BFF" w:rsidP="00DE6BFF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0"/>
              </w:rPr>
              <w:t>※匿名による意見等の提出は、</w:t>
            </w:r>
            <w:r w:rsidRPr="00BD7A7B">
              <w:rPr>
                <w:rFonts w:ascii="ＭＳ ゴシック" w:eastAsia="ＭＳ ゴシック" w:cs="ＭＳ ゴシック" w:hint="eastAsia"/>
                <w:color w:val="000000"/>
                <w:sz w:val="20"/>
                <w:u w:val="single"/>
              </w:rPr>
              <w:t>受付が出来ません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sz w:val="20"/>
              </w:rPr>
              <w:t>のでご了承ください</w:t>
            </w:r>
          </w:p>
        </w:tc>
      </w:tr>
      <w:tr w:rsidR="00DE6BFF" w:rsidRPr="00584997" w:rsidTr="00870582">
        <w:trPr>
          <w:trHeight w:val="310"/>
        </w:trPr>
        <w:tc>
          <w:tcPr>
            <w:tcW w:w="1951" w:type="dxa"/>
            <w:vAlign w:val="center"/>
          </w:tcPr>
          <w:p w:rsidR="00DE6BFF" w:rsidRPr="00584997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住</w:t>
            </w:r>
            <w:r w:rsidR="00870582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 xml:space="preserve">　　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所</w:t>
            </w:r>
          </w:p>
        </w:tc>
        <w:tc>
          <w:tcPr>
            <w:tcW w:w="7229" w:type="dxa"/>
          </w:tcPr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〒</w:t>
            </w:r>
            <w:r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 xml:space="preserve">　　　－　　　</w:t>
            </w: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</w:tc>
      </w:tr>
      <w:tr w:rsidR="00DE6BFF" w:rsidRPr="00584997" w:rsidTr="00870582">
        <w:trPr>
          <w:trHeight w:val="310"/>
        </w:trPr>
        <w:tc>
          <w:tcPr>
            <w:tcW w:w="1951" w:type="dxa"/>
            <w:vAlign w:val="center"/>
          </w:tcPr>
          <w:p w:rsidR="00870582" w:rsidRPr="00584997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DE6BFF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電話番号</w:t>
            </w:r>
          </w:p>
        </w:tc>
        <w:tc>
          <w:tcPr>
            <w:tcW w:w="7229" w:type="dxa"/>
          </w:tcPr>
          <w:p w:rsidR="00DE6BFF" w:rsidRDefault="00DE6BFF" w:rsidP="00DE6BFF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870582" w:rsidRPr="00584997" w:rsidRDefault="00870582" w:rsidP="00DE6BFF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</w:tc>
      </w:tr>
      <w:tr w:rsidR="00DE6BFF" w:rsidRPr="00584997" w:rsidTr="00870582">
        <w:trPr>
          <w:trHeight w:val="1560"/>
        </w:trPr>
        <w:tc>
          <w:tcPr>
            <w:tcW w:w="1951" w:type="dxa"/>
            <w:vAlign w:val="center"/>
          </w:tcPr>
          <w:p w:rsidR="00DE6BFF" w:rsidRPr="00584997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区</w:t>
            </w:r>
            <w:r w:rsidR="00870582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 xml:space="preserve">　　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分</w:t>
            </w:r>
          </w:p>
          <w:p w:rsidR="00DE6BFF" w:rsidRPr="00584997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0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0"/>
              </w:rPr>
              <w:t>※該当するものの記号を○で囲んでください。</w:t>
            </w:r>
          </w:p>
        </w:tc>
        <w:tc>
          <w:tcPr>
            <w:tcW w:w="7229" w:type="dxa"/>
          </w:tcPr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ア．市内に住所を有する者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</w:p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イ．市内に事務所又は事業所を有する個人及び法人その他の団体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</w:p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ウ．市内の事務所又は事業所に勤務する者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</w:p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（勤務先の名称：</w:t>
            </w:r>
            <w:r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 xml:space="preserve">　　　　　　　　　　　　　　　　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）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</w:p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エ．市内の学校等に在学する者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</w:p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（学校等の名称：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 xml:space="preserve">　　　　　　　　　　　　　　　　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）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</w:p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オ．市に対して納税義務を有する者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</w:p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カ．意見等を提出する意思を有する個人及び法人その他の団体</w:t>
            </w:r>
            <w:r w:rsidRPr="00584997"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  <w:t xml:space="preserve"> </w:t>
            </w:r>
          </w:p>
        </w:tc>
      </w:tr>
      <w:tr w:rsidR="00DE6BFF" w:rsidRPr="00584997" w:rsidTr="00870582">
        <w:trPr>
          <w:trHeight w:val="702"/>
        </w:trPr>
        <w:tc>
          <w:tcPr>
            <w:tcW w:w="1951" w:type="dxa"/>
            <w:vAlign w:val="center"/>
          </w:tcPr>
          <w:p w:rsidR="00DE6BFF" w:rsidRPr="00584997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公表する内容</w:t>
            </w:r>
          </w:p>
        </w:tc>
        <w:tc>
          <w:tcPr>
            <w:tcW w:w="7229" w:type="dxa"/>
            <w:vAlign w:val="center"/>
          </w:tcPr>
          <w:p w:rsidR="00DE6BFF" w:rsidRPr="00584997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甲賀市まちづくり基本条例の見直しの方向性について</w:t>
            </w:r>
          </w:p>
        </w:tc>
      </w:tr>
      <w:tr w:rsidR="00DE6BFF" w:rsidRPr="00584997" w:rsidTr="00870582">
        <w:trPr>
          <w:trHeight w:val="120"/>
        </w:trPr>
        <w:tc>
          <w:tcPr>
            <w:tcW w:w="1951" w:type="dxa"/>
            <w:vAlign w:val="center"/>
          </w:tcPr>
          <w:p w:rsidR="00DE6BFF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意見・提言等</w:t>
            </w:r>
          </w:p>
          <w:p w:rsidR="00DE6BFF" w:rsidRDefault="00DE6BFF" w:rsidP="00870582">
            <w:pPr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</w:tc>
        <w:tc>
          <w:tcPr>
            <w:tcW w:w="7229" w:type="dxa"/>
          </w:tcPr>
          <w:p w:rsidR="00DE6BFF" w:rsidRDefault="00117896" w:rsidP="007C34FE">
            <w:pPr>
              <w:adjustRightInd w:val="0"/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z w:val="23"/>
                <w:szCs w:val="23"/>
              </w:rPr>
              <w:t>例）〇ページ●行目の「○○○○」について、□□□□である。</w:t>
            </w: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870582" w:rsidRDefault="00870582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Default="00DE6BFF" w:rsidP="007C34FE">
            <w:pPr>
              <w:adjustRightInd w:val="0"/>
              <w:rPr>
                <w:rFonts w:ascii="ＭＳ ゴシック" w:eastAsia="ＭＳ ゴシック" w:cs="ＭＳ ゴシック"/>
                <w:color w:val="000000"/>
                <w:sz w:val="23"/>
                <w:szCs w:val="23"/>
              </w:rPr>
            </w:pPr>
          </w:p>
          <w:p w:rsidR="00DE6BFF" w:rsidRPr="00DE6BFF" w:rsidRDefault="00DE6BFF" w:rsidP="00DE6BFF">
            <w:pPr>
              <w:adjustRightInd w:val="0"/>
              <w:jc w:val="right"/>
              <w:rPr>
                <w:rFonts w:ascii="ＭＳ ゴシック" w:eastAsia="ＭＳ ゴシック" w:cs="ＭＳ ゴシック"/>
                <w:color w:val="000000"/>
                <w:sz w:val="20"/>
              </w:rPr>
            </w:pPr>
            <w:r w:rsidRPr="00DE6BFF">
              <w:rPr>
                <w:rFonts w:ascii="ＭＳ ゴシック" w:eastAsia="ＭＳ ゴシック" w:cs="ＭＳ ゴシック" w:hint="eastAsia"/>
                <w:color w:val="000000"/>
                <w:sz w:val="20"/>
              </w:rPr>
              <w:t>※書ききれないときは別紙を添付してください。</w:t>
            </w:r>
          </w:p>
        </w:tc>
      </w:tr>
    </w:tbl>
    <w:p w:rsidR="00DE6BFF" w:rsidRDefault="00DE6BFF" w:rsidP="00DE6BFF">
      <w:pPr>
        <w:adjustRightInd w:val="0"/>
        <w:rPr>
          <w:rFonts w:ascii="ＭＳゴシック" w:eastAsia="ＭＳゴシック" w:cs="ＭＳゴシック"/>
          <w:sz w:val="18"/>
          <w:szCs w:val="18"/>
        </w:rPr>
      </w:pPr>
      <w:r>
        <w:rPr>
          <w:rFonts w:ascii="ＭＳゴシック" w:eastAsia="ＭＳゴシック" w:cs="ＭＳゴシック" w:hint="eastAsia"/>
          <w:sz w:val="18"/>
          <w:szCs w:val="18"/>
        </w:rPr>
        <w:t>※ファックスの場合は、本用紙をＦＡＸ０７４８－７０－６０４６（市民活動推進課）へ送信してください。</w:t>
      </w:r>
    </w:p>
    <w:p w:rsidR="00DE6BFF" w:rsidRPr="00DE6BFF" w:rsidRDefault="00DE6BFF" w:rsidP="00DE6BFF">
      <w:pPr>
        <w:ind w:left="180" w:hangingChars="100" w:hanging="180"/>
        <w:rPr>
          <w:rFonts w:ascii="ＭＳ ゴシック" w:eastAsia="ＭＳ ゴシック" w:hAnsi="ＭＳ ゴシック" w:cs="Times New Roman"/>
          <w:kern w:val="2"/>
          <w:sz w:val="24"/>
        </w:rPr>
      </w:pPr>
      <w:r>
        <w:rPr>
          <w:rFonts w:ascii="ＭＳゴシック" w:eastAsia="ＭＳゴシック" w:cs="ＭＳゴシック" w:hint="eastAsia"/>
          <w:sz w:val="18"/>
          <w:szCs w:val="18"/>
        </w:rPr>
        <w:t>※</w:t>
      </w:r>
      <w:r>
        <w:rPr>
          <w:rFonts w:ascii="ＭＳゴシック" w:eastAsia="ＭＳゴシック" w:cs="ＭＳゴシック"/>
          <w:sz w:val="18"/>
          <w:szCs w:val="18"/>
        </w:rPr>
        <w:t xml:space="preserve"> </w:t>
      </w:r>
      <w:r>
        <w:rPr>
          <w:rFonts w:ascii="ＭＳゴシック" w:eastAsia="ＭＳゴシック" w:cs="ＭＳゴシック" w:hint="eastAsia"/>
          <w:sz w:val="18"/>
          <w:szCs w:val="18"/>
        </w:rPr>
        <w:t>直接提出される場合は、市役所１階ロビー、各地域市民センター（土山・甲賀・甲南・信楽）、まちづくり活動センター「まるーむ」のいずれかに提出してください。</w:t>
      </w:r>
    </w:p>
    <w:sectPr w:rsidR="00DE6BFF" w:rsidRPr="00DE6BFF" w:rsidSect="00870582">
      <w:pgSz w:w="11906" w:h="16838"/>
      <w:pgMar w:top="85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FF" w:rsidRDefault="00DE6BFF" w:rsidP="00DE6BFF">
      <w:r>
        <w:separator/>
      </w:r>
    </w:p>
  </w:endnote>
  <w:endnote w:type="continuationSeparator" w:id="0">
    <w:p w:rsidR="00DE6BFF" w:rsidRDefault="00DE6BFF" w:rsidP="00DE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FF" w:rsidRDefault="00DE6BFF" w:rsidP="00DE6BFF">
      <w:r>
        <w:separator/>
      </w:r>
    </w:p>
  </w:footnote>
  <w:footnote w:type="continuationSeparator" w:id="0">
    <w:p w:rsidR="00DE6BFF" w:rsidRDefault="00DE6BFF" w:rsidP="00DE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F8"/>
    <w:rsid w:val="00117896"/>
    <w:rsid w:val="00337BF8"/>
    <w:rsid w:val="00732164"/>
    <w:rsid w:val="00870582"/>
    <w:rsid w:val="0091538D"/>
    <w:rsid w:val="00D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A77EF"/>
  <w15:chartTrackingRefBased/>
  <w15:docId w15:val="{EB464DDC-E797-4F32-B364-A07E786A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6BFF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BFF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DE6BFF"/>
  </w:style>
  <w:style w:type="paragraph" w:styleId="a5">
    <w:name w:val="footer"/>
    <w:basedOn w:val="a"/>
    <w:link w:val="a6"/>
    <w:uiPriority w:val="99"/>
    <w:unhideWhenUsed/>
    <w:rsid w:val="00DE6BFF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DE6BFF"/>
  </w:style>
  <w:style w:type="table" w:styleId="a7">
    <w:name w:val="Table Grid"/>
    <w:basedOn w:val="a1"/>
    <w:uiPriority w:val="39"/>
    <w:rsid w:val="00DE6BFF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6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BF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2025-11-17T07:43:00Z</dcterms:created>
  <dcterms:modified xsi:type="dcterms:W3CDTF">2025-11-27T07:23:00Z</dcterms:modified>
</cp:coreProperties>
</file>